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F360E" w14:textId="77777777" w:rsidR="00C9296F" w:rsidRPr="00C9296F" w:rsidRDefault="00C9296F" w:rsidP="00C9296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9296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4F9676B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1.5.040.</w:t>
      </w:r>
    </w:p>
    <w:p w14:paraId="3F012D6B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2B382888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Find the one-sided limit (if it exists). (If an answer does not exist, enter DNE.)</w:t>
      </w:r>
    </w:p>
    <w:p w14:paraId="2477A7E6" w14:textId="77777777" w:rsidR="00C9296F" w:rsidRPr="00C9296F" w:rsidRDefault="00C9296F" w:rsidP="00C9296F">
      <w:pPr>
        <w:shd w:val="clear" w:color="auto" w:fill="FFFFFF"/>
        <w:spacing w:line="240" w:lineRule="auto"/>
        <w:ind w:left="1533" w:right="312"/>
        <w:rPr>
          <w:rFonts w:ascii="Times New Roman" w:eastAsia="Times New Roman" w:hAnsi="Times New Roman" w:cs="Times New Roman"/>
          <w:sz w:val="24"/>
          <w:szCs w:val="24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proofErr w:type="spellStart"/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lim</w:t>
      </w:r>
      <w:proofErr w:type="spellEnd"/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C9296F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C9296F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 (−1/</w:t>
      </w:r>
      <w:proofErr w:type="gramStart"/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2)</w:t>
      </w:r>
      <w:r w:rsidRPr="00C9296F">
        <w:rPr>
          <w:rFonts w:ascii="Verdana" w:eastAsia="Times New Roman" w:hAnsi="Verdana" w:cs="Times New Roman"/>
          <w:color w:val="000000"/>
          <w:sz w:val="15"/>
          <w:szCs w:val="15"/>
          <w:vertAlign w:val="superscript"/>
        </w:rPr>
        <w:t>+</w:t>
      </w:r>
      <w:proofErr w:type="gramEnd"/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</w:tblGrid>
      <w:tr w:rsidR="00C9296F" w:rsidRPr="00C9296F" w14:paraId="0F9E6240" w14:textId="77777777" w:rsidTr="00C9296F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D70E8C4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6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− 1</w:t>
            </w:r>
          </w:p>
        </w:tc>
      </w:tr>
      <w:tr w:rsidR="00C9296F" w:rsidRPr="00C9296F" w14:paraId="11B5FC73" w14:textId="77777777" w:rsidTr="00C9296F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4A2BE9D2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</w:tr>
    </w:tbl>
    <w:p w14:paraId="0DA2957B" w14:textId="77777777" w:rsidR="00C9296F" w:rsidRPr="00C9296F" w:rsidRDefault="00C9296F" w:rsidP="00C9296F">
      <w:pPr>
        <w:shd w:val="clear" w:color="auto" w:fill="FFFFFF"/>
        <w:spacing w:after="120" w:line="240" w:lineRule="auto"/>
        <w:ind w:left="1533" w:right="312"/>
        <w:rPr>
          <w:rFonts w:ascii="Verdana" w:eastAsia="Times New Roman" w:hAnsi="Verdana" w:cs="Times New Roman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14D5106" w14:textId="002BF264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2E8113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8" type="#_x0000_t75" style="width:136.5pt;height:60.75pt" o:ole="">
            <v:imagedata r:id="rId4" o:title=""/>
          </v:shape>
          <w:control r:id="rId5" w:name="DefaultOcxName" w:shapeid="_x0000_i1108"/>
        </w:object>
      </w:r>
    </w:p>
    <w:p w14:paraId="7E2A15A3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F8D12D7" w14:textId="49AF3AF8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28DC58F2">
          <v:shape id="_x0000_i1107" type="#_x0000_t75" style="width:69pt;height:22.5pt" o:ole="">
            <v:imagedata r:id="rId6" o:title=""/>
          </v:shape>
          <w:control r:id="rId7" w:name="DefaultOcxName1" w:shapeid="_x0000_i1107"/>
        </w:object>
      </w:r>
    </w:p>
    <w:p w14:paraId="52188910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Q2"/>
      <w:bookmarkEnd w:id="0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1.5.046.</w:t>
      </w:r>
    </w:p>
    <w:p w14:paraId="124F052E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7C866B6E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Find the one-sided limit (if it exists). (If an answer does not exist, enter DNE.)</w:t>
      </w:r>
    </w:p>
    <w:p w14:paraId="4BD4643B" w14:textId="77777777" w:rsidR="00C9296F" w:rsidRPr="00C9296F" w:rsidRDefault="00C9296F" w:rsidP="00C9296F">
      <w:pPr>
        <w:shd w:val="clear" w:color="auto" w:fill="FFFFFF"/>
        <w:spacing w:line="240" w:lineRule="auto"/>
        <w:ind w:left="1533" w:right="312"/>
        <w:rPr>
          <w:rFonts w:ascii="Times New Roman" w:eastAsia="Times New Roman" w:hAnsi="Times New Roman" w:cs="Times New Roman"/>
          <w:sz w:val="24"/>
          <w:szCs w:val="24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proofErr w:type="spellStart"/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lim</w:t>
      </w:r>
      <w:proofErr w:type="spellEnd"/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C9296F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  <w:r w:rsidRPr="00C9296F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 (</w:t>
      </w:r>
      <w:r w:rsidRPr="00C9296F">
        <w:rPr>
          <w:rFonts w:ascii="Cambria" w:eastAsia="Times New Roman" w:hAnsi="Cambria" w:cs="Times New Roman"/>
          <w:i/>
          <w:iCs/>
          <w:color w:val="000000"/>
          <w:sz w:val="18"/>
          <w:szCs w:val="18"/>
        </w:rPr>
        <w:t>π</w:t>
      </w:r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/</w:t>
      </w:r>
      <w:proofErr w:type="gramStart"/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2)</w:t>
      </w:r>
      <w:r w:rsidRPr="00C9296F">
        <w:rPr>
          <w:rFonts w:ascii="Verdana" w:eastAsia="Times New Roman" w:hAnsi="Verdana" w:cs="Times New Roman"/>
          <w:color w:val="000000"/>
          <w:sz w:val="15"/>
          <w:szCs w:val="15"/>
          <w:vertAlign w:val="superscript"/>
        </w:rPr>
        <w:t>+</w:t>
      </w:r>
      <w:proofErr w:type="gramEnd"/>
      <w:r w:rsidRPr="00C9296F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</w:tblGrid>
      <w:tr w:rsidR="00C9296F" w:rsidRPr="00C9296F" w14:paraId="1C7C2FA0" w14:textId="77777777" w:rsidTr="00C9296F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E15FC48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−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  <w:tr w:rsidR="00C9296F" w:rsidRPr="00C9296F" w14:paraId="05A66DA4" w14:textId="77777777" w:rsidTr="00C9296F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33BBBF4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cos 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</w:tbl>
    <w:p w14:paraId="5CC8D291" w14:textId="77777777" w:rsidR="00C9296F" w:rsidRPr="00C9296F" w:rsidRDefault="00C9296F" w:rsidP="00C9296F">
      <w:pPr>
        <w:shd w:val="clear" w:color="auto" w:fill="FFFFFF"/>
        <w:spacing w:after="120" w:line="240" w:lineRule="auto"/>
        <w:ind w:left="1533" w:right="312"/>
        <w:rPr>
          <w:rFonts w:ascii="Verdana" w:eastAsia="Times New Roman" w:hAnsi="Verdana" w:cs="Times New Roman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F42E20A" w14:textId="229E7906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284CFCE1">
          <v:shape id="_x0000_i1106" type="#_x0000_t75" style="width:136.5pt;height:60.75pt" o:ole="">
            <v:imagedata r:id="rId4" o:title=""/>
          </v:shape>
          <w:control r:id="rId8" w:name="DefaultOcxName2" w:shapeid="_x0000_i1106"/>
        </w:object>
      </w:r>
    </w:p>
    <w:p w14:paraId="63E6598B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17062761" w14:textId="520AAA92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2C8E09B9">
          <v:shape id="_x0000_i1105" type="#_x0000_t75" style="width:69pt;height:22.5pt" o:ole="">
            <v:imagedata r:id="rId6" o:title=""/>
          </v:shape>
          <w:control r:id="rId9" w:name="DefaultOcxName3" w:shapeid="_x0000_i1105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6017CAB5">
          <v:shape id="_x0000_i1104" type="#_x0000_t75" style="width:66.75pt;height:22.5pt" o:ole="">
            <v:imagedata r:id="rId10" o:title=""/>
          </v:shape>
          <w:control r:id="rId11" w:name="DefaultOcxName4" w:shapeid="_x0000_i1104"/>
        </w:object>
      </w:r>
    </w:p>
    <w:p w14:paraId="62216DB5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" w:name="Q3"/>
      <w:bookmarkEnd w:id="1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2.1.021.</w:t>
      </w:r>
    </w:p>
    <w:p w14:paraId="377A9ECF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762B2DCF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 by the limit process.</w:t>
      </w:r>
    </w:p>
    <w:p w14:paraId="71894A65" w14:textId="77777777" w:rsidR="00C9296F" w:rsidRPr="00C9296F" w:rsidRDefault="00C9296F" w:rsidP="00C9296F">
      <w:pPr>
        <w:shd w:val="clear" w:color="auto" w:fill="FFFFFF"/>
        <w:spacing w:after="120" w:line="240" w:lineRule="auto"/>
        <w:ind w:left="1533" w:right="31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2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− </w:t>
      </w:r>
      <w:r w:rsidRPr="00C9296F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</w:p>
    <w:p w14:paraId="3AF7E99F" w14:textId="77777777" w:rsidR="00C9296F" w:rsidRPr="00C9296F" w:rsidRDefault="00C9296F" w:rsidP="00C9296F">
      <w:pPr>
        <w:shd w:val="clear" w:color="auto" w:fill="FFFFFF"/>
        <w:spacing w:after="0" w:line="240" w:lineRule="auto"/>
        <w:ind w:left="573" w:right="31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C9296F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53CA4603" w14:textId="14A6298F" w:rsidR="00C9296F" w:rsidRPr="00C9296F" w:rsidRDefault="00C9296F" w:rsidP="00C9296F">
      <w:pPr>
        <w:shd w:val="clear" w:color="auto" w:fill="FFFFFF"/>
        <w:spacing w:after="0" w:line="240" w:lineRule="auto"/>
        <w:ind w:left="573" w:right="31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0BC86D0E">
          <v:shape id="_x0000_i1103" type="#_x0000_t75" style="width:136.5pt;height:60.75pt" o:ole="">
            <v:imagedata r:id="rId4" o:title=""/>
          </v:shape>
          <w:control r:id="rId12" w:name="DefaultOcxName5" w:shapeid="_x0000_i1103"/>
        </w:object>
      </w:r>
    </w:p>
    <w:p w14:paraId="11ECC559" w14:textId="77777777" w:rsidR="00C9296F" w:rsidRPr="00C9296F" w:rsidRDefault="00C9296F" w:rsidP="00C9296F">
      <w:pPr>
        <w:shd w:val="clear" w:color="auto" w:fill="FFFFFF"/>
        <w:spacing w:after="0" w:line="240" w:lineRule="auto"/>
        <w:ind w:left="573" w:right="31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35B9C28" w14:textId="125F58DC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230C69C2">
          <v:shape id="_x0000_i1102" type="#_x0000_t75" style="width:69pt;height:22.5pt" o:ole="">
            <v:imagedata r:id="rId6" o:title=""/>
          </v:shape>
          <w:control r:id="rId13" w:name="DefaultOcxName6" w:shapeid="_x0000_i1102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2E420FBE">
          <v:shape id="_x0000_i1101" type="#_x0000_t75" style="width:66.75pt;height:22.5pt" o:ole="">
            <v:imagedata r:id="rId10" o:title=""/>
          </v:shape>
          <w:control r:id="rId14" w:name="DefaultOcxName7" w:shapeid="_x0000_i1101"/>
        </w:object>
      </w:r>
    </w:p>
    <w:p w14:paraId="2C82868B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Q4"/>
      <w:bookmarkEnd w:id="2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2.1.038.</w:t>
      </w:r>
    </w:p>
    <w:p w14:paraId="26705E6F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3FE39D4B" w14:textId="77777777" w:rsidR="00C9296F" w:rsidRPr="00C9296F" w:rsidRDefault="00C9296F" w:rsidP="00C9296F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Find an equation of the line that is tangent to the graph of 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 and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parallel to the given line.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623"/>
        <w:gridCol w:w="1750"/>
      </w:tblGrid>
      <w:tr w:rsidR="00C9296F" w:rsidRPr="00C9296F" w14:paraId="7AD3EA00" w14:textId="77777777" w:rsidTr="00C92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61F57" w14:textId="77777777" w:rsidR="00C9296F" w:rsidRPr="00C9296F" w:rsidRDefault="00C9296F" w:rsidP="00C9296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Function</w:t>
            </w:r>
          </w:p>
        </w:tc>
        <w:tc>
          <w:tcPr>
            <w:tcW w:w="0" w:type="auto"/>
            <w:vAlign w:val="center"/>
            <w:hideMark/>
          </w:tcPr>
          <w:p w14:paraId="5DBCFEF5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       </w:t>
            </w:r>
          </w:p>
        </w:tc>
        <w:tc>
          <w:tcPr>
            <w:tcW w:w="0" w:type="auto"/>
            <w:vAlign w:val="center"/>
            <w:hideMark/>
          </w:tcPr>
          <w:p w14:paraId="368DD93E" w14:textId="77777777" w:rsidR="00C9296F" w:rsidRPr="00C9296F" w:rsidRDefault="00C9296F" w:rsidP="00C9296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Line</w:t>
            </w:r>
          </w:p>
        </w:tc>
      </w:tr>
      <w:tr w:rsidR="00C9296F" w:rsidRPr="00C9296F" w14:paraId="625141DE" w14:textId="77777777" w:rsidTr="00C92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4F0F8" w14:textId="77777777" w:rsidR="00C9296F" w:rsidRPr="00C9296F" w:rsidRDefault="00C9296F" w:rsidP="00C9296F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) = 2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45D3462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16AF68B9" w14:textId="77777777" w:rsidR="00C9296F" w:rsidRPr="00C9296F" w:rsidRDefault="00C9296F" w:rsidP="00C9296F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4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y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= 0</w:t>
            </w:r>
          </w:p>
        </w:tc>
      </w:tr>
    </w:tbl>
    <w:p w14:paraId="6258D87C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14:paraId="0575EA09" w14:textId="53BF4CD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3762C4D0">
          <v:shape id="_x0000_i1100" type="#_x0000_t75" style="width:136.5pt;height:60.75pt" o:ole="">
            <v:imagedata r:id="rId4" o:title=""/>
          </v:shape>
          <w:control r:id="rId15" w:name="DefaultOcxName8" w:shapeid="_x0000_i1100"/>
        </w:object>
      </w:r>
    </w:p>
    <w:p w14:paraId="17A01EB5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74C6CB82" w14:textId="4D9EDC8C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632542C4">
          <v:shape id="_x0000_i1099" type="#_x0000_t75" style="width:69pt;height:22.5pt" o:ole="">
            <v:imagedata r:id="rId16" o:title=""/>
          </v:shape>
          <w:control r:id="rId17" w:name="DefaultOcxName9" w:shapeid="_x0000_i1099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277F45ED">
          <v:shape id="_x0000_i1098" type="#_x0000_t75" style="width:66.75pt;height:22.5pt" o:ole="">
            <v:imagedata r:id="rId18" o:title=""/>
          </v:shape>
          <w:control r:id="rId19" w:name="DefaultOcxName10" w:shapeid="_x0000_i1098"/>
        </w:object>
      </w:r>
    </w:p>
    <w:p w14:paraId="097A3E8E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" w:name="Q5"/>
      <w:bookmarkEnd w:id="3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5.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2.2.017.</w:t>
      </w:r>
    </w:p>
    <w:p w14:paraId="31BE78AC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732822F7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Use the rules of differentiation to find the derivative of the function.</w:t>
      </w:r>
    </w:p>
    <w:p w14:paraId="65D25EAE" w14:textId="77777777" w:rsidR="00C9296F" w:rsidRPr="00C9296F" w:rsidRDefault="00C9296F" w:rsidP="00C9296F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t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C9296F">
        <w:rPr>
          <w:rFonts w:ascii="Verdana" w:eastAsia="Times New Roman" w:hAnsi="Verdana" w:cs="Times New Roman"/>
          <w:color w:val="DD0000"/>
          <w:sz w:val="20"/>
          <w:szCs w:val="20"/>
        </w:rPr>
        <w:t>–7</w:t>
      </w:r>
      <w:r w:rsidRPr="00C9296F">
        <w:rPr>
          <w:rFonts w:ascii="Verdana" w:eastAsia="Times New Roman" w:hAnsi="Verdana" w:cs="Times New Roman"/>
          <w:i/>
          <w:iCs/>
          <w:color w:val="DD0000"/>
          <w:sz w:val="20"/>
          <w:szCs w:val="20"/>
        </w:rPr>
        <w:t>t</w:t>
      </w:r>
      <w:r w:rsidRPr="00C9296F">
        <w:rPr>
          <w:rFonts w:ascii="Verdana" w:eastAsia="Times New Roman" w:hAnsi="Verdana" w:cs="Times New Roman"/>
          <w:color w:val="DD0000"/>
          <w:sz w:val="20"/>
          <w:szCs w:val="20"/>
          <w:vertAlign w:val="superscript"/>
        </w:rPr>
        <w:t>2</w:t>
      </w:r>
      <w:r w:rsidRPr="00C9296F">
        <w:rPr>
          <w:rFonts w:ascii="Verdana" w:eastAsia="Times New Roman" w:hAnsi="Verdana" w:cs="Times New Roman"/>
          <w:color w:val="DD0000"/>
          <w:sz w:val="20"/>
          <w:szCs w:val="20"/>
        </w:rPr>
        <w:t> + 3</w:t>
      </w:r>
      <w:r w:rsidRPr="00C9296F">
        <w:rPr>
          <w:rFonts w:ascii="Verdana" w:eastAsia="Times New Roman" w:hAnsi="Verdana" w:cs="Times New Roman"/>
          <w:i/>
          <w:iCs/>
          <w:color w:val="DD0000"/>
          <w:sz w:val="20"/>
          <w:szCs w:val="20"/>
        </w:rPr>
        <w:t>t</w:t>
      </w:r>
      <w:r w:rsidRPr="00C9296F">
        <w:rPr>
          <w:rFonts w:ascii="Verdana" w:eastAsia="Times New Roman" w:hAnsi="Verdana" w:cs="Times New Roman"/>
          <w:color w:val="DD0000"/>
          <w:sz w:val="20"/>
          <w:szCs w:val="20"/>
        </w:rPr>
        <w:t> – 2</w:t>
      </w:r>
    </w:p>
    <w:p w14:paraId="52872A47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 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t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266DC34E" w14:textId="16FDD384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58AA5E14">
          <v:shape id="_x0000_i1097" type="#_x0000_t75" style="width:136.5pt;height:60.75pt" o:ole="">
            <v:imagedata r:id="rId4" o:title=""/>
          </v:shape>
          <w:control r:id="rId20" w:name="DefaultOcxName11" w:shapeid="_x0000_i1097"/>
        </w:object>
      </w:r>
    </w:p>
    <w:p w14:paraId="5BEA552F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47D2E1B6" w14:textId="364055FE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1AE7FBF6">
          <v:shape id="_x0000_i1096" type="#_x0000_t75" style="width:69pt;height:22.5pt" o:ole="">
            <v:imagedata r:id="rId21" o:title=""/>
          </v:shape>
          <w:control r:id="rId22" w:name="DefaultOcxName12" w:shapeid="_x0000_i1096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50B9C5E9">
          <v:shape id="_x0000_i1095" type="#_x0000_t75" style="width:66.75pt;height:22.5pt" o:ole="">
            <v:imagedata r:id="rId23" o:title=""/>
          </v:shape>
          <w:control r:id="rId24" w:name="DefaultOcxName13" w:shapeid="_x0000_i1095"/>
        </w:object>
      </w:r>
    </w:p>
    <w:p w14:paraId="0029E3B4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4" w:name="Q6"/>
      <w:bookmarkEnd w:id="4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6.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2.2.026.</w:t>
      </w:r>
    </w:p>
    <w:p w14:paraId="62112909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47602466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Use the rules of differentiation to find the derivative of the function.</w:t>
      </w:r>
    </w:p>
    <w:p w14:paraId="4E613505" w14:textId="77777777" w:rsidR="00C9296F" w:rsidRPr="00C9296F" w:rsidRDefault="00C9296F" w:rsidP="00C9296F">
      <w:pPr>
        <w:shd w:val="clear" w:color="auto" w:fill="FFFFFF"/>
        <w:spacing w:after="120" w:line="240" w:lineRule="auto"/>
        <w:ind w:left="1533" w:right="31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  <w:r w:rsidRPr="00C9296F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4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+ </w:t>
      </w:r>
      <w:r w:rsidRPr="00C9296F">
        <w:rPr>
          <w:rFonts w:ascii="Verdana" w:eastAsia="Times New Roman" w:hAnsi="Verdana" w:cs="Times New Roman"/>
          <w:color w:val="FF0000"/>
          <w:sz w:val="20"/>
          <w:szCs w:val="20"/>
        </w:rPr>
        <w:t>8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sin 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</w:p>
    <w:p w14:paraId="023BE41A" w14:textId="77777777" w:rsidR="00C9296F" w:rsidRPr="00C9296F" w:rsidRDefault="00C9296F" w:rsidP="00C9296F">
      <w:pPr>
        <w:shd w:val="clear" w:color="auto" w:fill="FFFFFF"/>
        <w:spacing w:after="0" w:line="240" w:lineRule="auto"/>
        <w:ind w:left="573" w:right="31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y'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p w14:paraId="4EAA6068" w14:textId="1A74DB13" w:rsidR="00C9296F" w:rsidRPr="00C9296F" w:rsidRDefault="00C9296F" w:rsidP="00C9296F">
      <w:pPr>
        <w:shd w:val="clear" w:color="auto" w:fill="FFFFFF"/>
        <w:spacing w:after="0" w:line="240" w:lineRule="auto"/>
        <w:ind w:left="573" w:right="31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01EA68AB">
          <v:shape id="_x0000_i1094" type="#_x0000_t75" style="width:136.5pt;height:60.75pt" o:ole="">
            <v:imagedata r:id="rId4" o:title=""/>
          </v:shape>
          <w:control r:id="rId25" w:name="DefaultOcxName14" w:shapeid="_x0000_i1094"/>
        </w:object>
      </w:r>
    </w:p>
    <w:p w14:paraId="79416101" w14:textId="77777777" w:rsidR="00C9296F" w:rsidRPr="00C9296F" w:rsidRDefault="00C9296F" w:rsidP="00C9296F">
      <w:pPr>
        <w:shd w:val="clear" w:color="auto" w:fill="FFFFFF"/>
        <w:spacing w:after="0" w:line="240" w:lineRule="auto"/>
        <w:ind w:left="573" w:right="312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C33516E" w14:textId="78C7E663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18BE269D">
          <v:shape id="_x0000_i1093" type="#_x0000_t75" style="width:69pt;height:22.5pt" o:ole="">
            <v:imagedata r:id="rId6" o:title=""/>
          </v:shape>
          <w:control r:id="rId26" w:name="DefaultOcxName15" w:shapeid="_x0000_i1093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51DC1B3F">
          <v:shape id="_x0000_i1092" type="#_x0000_t75" style="width:66.75pt;height:22.5pt" o:ole="">
            <v:imagedata r:id="rId10" o:title=""/>
          </v:shape>
          <w:control r:id="rId27" w:name="DefaultOcxName16" w:shapeid="_x0000_i1092"/>
        </w:object>
      </w:r>
    </w:p>
    <w:p w14:paraId="37C7E2B8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5" w:name="Q7"/>
      <w:bookmarkEnd w:id="5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7.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2.2.041.</w:t>
      </w:r>
    </w:p>
    <w:p w14:paraId="0A518D0E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759D0E40" w14:textId="77777777" w:rsidR="00C9296F" w:rsidRPr="00C9296F" w:rsidRDefault="00C9296F" w:rsidP="00C9296F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tbl>
      <w:tblPr>
        <w:tblW w:w="0" w:type="auto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"/>
        <w:gridCol w:w="192"/>
      </w:tblGrid>
      <w:tr w:rsidR="00C9296F" w:rsidRPr="00C9296F" w14:paraId="22E0EEAD" w14:textId="77777777" w:rsidTr="00C9296F">
        <w:tc>
          <w:tcPr>
            <w:tcW w:w="0" w:type="auto"/>
            <w:vMerge w:val="restart"/>
            <w:vAlign w:val="center"/>
            <w:hideMark/>
          </w:tcPr>
          <w:p w14:paraId="2538A7FC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g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) = 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</w:p>
        </w:tc>
        <w:tc>
          <w:tcPr>
            <w:tcW w:w="0" w:type="auto"/>
            <w:vAlign w:val="center"/>
            <w:hideMark/>
          </w:tcPr>
          <w:p w14:paraId="09913668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</w:p>
        </w:tc>
      </w:tr>
      <w:tr w:rsidR="00C9296F" w:rsidRPr="00C9296F" w14:paraId="332653F7" w14:textId="77777777" w:rsidTr="00C9296F">
        <w:tc>
          <w:tcPr>
            <w:tcW w:w="0" w:type="auto"/>
            <w:vMerge/>
            <w:vAlign w:val="center"/>
            <w:hideMark/>
          </w:tcPr>
          <w:p w14:paraId="2A3133D9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3C9ECCDF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3</w:t>
            </w:r>
          </w:p>
        </w:tc>
      </w:tr>
    </w:tbl>
    <w:p w14:paraId="606FF31C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g'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t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41CE64D8" w14:textId="56D0AEDE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040E11F0">
          <v:shape id="_x0000_i1091" type="#_x0000_t75" style="width:136.5pt;height:60.75pt" o:ole="">
            <v:imagedata r:id="rId4" o:title=""/>
          </v:shape>
          <w:control r:id="rId28" w:name="DefaultOcxName17" w:shapeid="_x0000_i1091"/>
        </w:object>
      </w:r>
    </w:p>
    <w:p w14:paraId="25FF8CFC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7D06335" w14:textId="1752A581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2AD2D3B2">
          <v:shape id="_x0000_i1090" type="#_x0000_t75" style="width:69pt;height:22.5pt" o:ole="">
            <v:imagedata r:id="rId29" o:title=""/>
          </v:shape>
          <w:control r:id="rId30" w:name="DefaultOcxName18" w:shapeid="_x0000_i1090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75100D48">
          <v:shape id="_x0000_i1089" type="#_x0000_t75" style="width:66.75pt;height:22.5pt" o:ole="">
            <v:imagedata r:id="rId31" o:title=""/>
          </v:shape>
          <w:control r:id="rId32" w:name="DefaultOcxName19" w:shapeid="_x0000_i1089"/>
        </w:object>
      </w:r>
    </w:p>
    <w:p w14:paraId="707AC2EA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6" w:name="Q8"/>
      <w:bookmarkEnd w:id="6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8.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2.2.043.</w:t>
      </w:r>
    </w:p>
    <w:p w14:paraId="309482F8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4C713697" w14:textId="77777777" w:rsidR="00C9296F" w:rsidRPr="00C9296F" w:rsidRDefault="00C9296F" w:rsidP="00C9296F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tbl>
      <w:tblPr>
        <w:tblW w:w="0" w:type="auto"/>
        <w:tblInd w:w="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295"/>
      </w:tblGrid>
      <w:tr w:rsidR="00C9296F" w:rsidRPr="00C9296F" w14:paraId="498C7566" w14:textId="77777777" w:rsidTr="00C9296F">
        <w:tc>
          <w:tcPr>
            <w:tcW w:w="0" w:type="auto"/>
            <w:vMerge w:val="restart"/>
            <w:vAlign w:val="center"/>
            <w:hideMark/>
          </w:tcPr>
          <w:p w14:paraId="2E48182C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f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) = </w:t>
            </w:r>
          </w:p>
        </w:tc>
        <w:tc>
          <w:tcPr>
            <w:tcW w:w="0" w:type="auto"/>
            <w:vAlign w:val="center"/>
            <w:hideMark/>
          </w:tcPr>
          <w:p w14:paraId="1ED4173E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3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7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9</w:t>
            </w:r>
          </w:p>
        </w:tc>
      </w:tr>
      <w:tr w:rsidR="00C9296F" w:rsidRPr="00C9296F" w14:paraId="286DB573" w14:textId="77777777" w:rsidTr="00C9296F">
        <w:tc>
          <w:tcPr>
            <w:tcW w:w="0" w:type="auto"/>
            <w:vMerge/>
            <w:vAlign w:val="center"/>
            <w:hideMark/>
          </w:tcPr>
          <w:p w14:paraId="2C8095A9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14:paraId="5BFA326F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14:paraId="13D6D08D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 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330B678C" w14:textId="635F956A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03DA7726">
          <v:shape id="_x0000_i1088" type="#_x0000_t75" style="width:136.5pt;height:60.75pt" o:ole="">
            <v:imagedata r:id="rId4" o:title=""/>
          </v:shape>
          <w:control r:id="rId33" w:name="DefaultOcxName20" w:shapeid="_x0000_i1088"/>
        </w:object>
      </w:r>
    </w:p>
    <w:p w14:paraId="579033C9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21F7C43" w14:textId="069AD4CF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6F19A72C">
          <v:shape id="_x0000_i1087" type="#_x0000_t75" style="width:69pt;height:22.5pt" o:ole="">
            <v:imagedata r:id="rId6" o:title=""/>
          </v:shape>
          <w:control r:id="rId34" w:name="DefaultOcxName21" w:shapeid="_x0000_i1087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462F2FEE">
          <v:shape id="_x0000_i1086" type="#_x0000_t75" style="width:66.75pt;height:22.5pt" o:ole="">
            <v:imagedata r:id="rId10" o:title=""/>
          </v:shape>
          <w:control r:id="rId35" w:name="DefaultOcxName22" w:shapeid="_x0000_i1086"/>
        </w:object>
      </w:r>
    </w:p>
    <w:p w14:paraId="1CEEF2CE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7" w:name="Q9"/>
      <w:bookmarkEnd w:id="7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9.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2.3.009.MI.</w:t>
      </w:r>
    </w:p>
    <w:p w14:paraId="15E581DC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20B3912B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Use the Product Rule to differentiate the function.</w:t>
      </w:r>
    </w:p>
    <w:p w14:paraId="23D4D399" w14:textId="77777777" w:rsidR="00C9296F" w:rsidRPr="00C9296F" w:rsidRDefault="00C9296F" w:rsidP="00C9296F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FF0000"/>
          <w:sz w:val="20"/>
          <w:szCs w:val="20"/>
          <w:vertAlign w:val="superscript"/>
        </w:rPr>
        <w:t>5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 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cos(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</w:t>
      </w:r>
    </w:p>
    <w:p w14:paraId="36C6582B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 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72313D50" w14:textId="3678EA72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1B4E9B80">
          <v:shape id="_x0000_i1085" type="#_x0000_t75" style="width:136.5pt;height:60.75pt" o:ole="">
            <v:imagedata r:id="rId4" o:title=""/>
          </v:shape>
          <w:control r:id="rId36" w:name="DefaultOcxName23" w:shapeid="_x0000_i1085"/>
        </w:object>
      </w:r>
    </w:p>
    <w:p w14:paraId="660A2224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2DCCB77D" w14:textId="419BB2B2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31B02F67">
          <v:shape id="_x0000_i1084" type="#_x0000_t75" style="width:69pt;height:22.5pt" o:ole="">
            <v:imagedata r:id="rId37" o:title=""/>
          </v:shape>
          <w:control r:id="rId38" w:name="DefaultOcxName24" w:shapeid="_x0000_i1084"/>
        </w:objec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4F175B35">
          <v:shape id="_x0000_i1083" type="#_x0000_t75" style="width:66.75pt;height:22.5pt" o:ole="">
            <v:imagedata r:id="rId10" o:title=""/>
          </v:shape>
          <w:control r:id="rId39" w:name="DefaultOcxName25" w:shapeid="_x0000_i1083"/>
        </w:object>
      </w:r>
    </w:p>
    <w:p w14:paraId="21A80C48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8" w:name="Q10"/>
      <w:bookmarkEnd w:id="8"/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10.</w:t>
      </w: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–/5 points</w:t>
      </w:r>
      <w:r w:rsidRPr="00C92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LarCalc11 2.3.029.</w:t>
      </w:r>
    </w:p>
    <w:p w14:paraId="46EBDFC7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My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NotesAsk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Teacher</w:t>
      </w:r>
    </w:p>
    <w:p w14:paraId="61F4A2EB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Find the derivative of the function.</w:t>
      </w:r>
    </w:p>
    <w:p w14:paraId="011AF21C" w14:textId="77777777" w:rsidR="00C9296F" w:rsidRPr="00C9296F" w:rsidRDefault="00C9296F" w:rsidP="00C9296F">
      <w:pPr>
        <w:shd w:val="clear" w:color="auto" w:fill="FFFFFF"/>
        <w:spacing w:line="240" w:lineRule="auto"/>
        <w:ind w:left="1533" w:right="312"/>
        <w:rPr>
          <w:rFonts w:ascii="Times New Roman" w:eastAsia="Times New Roman" w:hAnsi="Times New Roman" w:cs="Times New Roman"/>
          <w:sz w:val="24"/>
          <w:szCs w:val="24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9"/>
      </w:tblGrid>
      <w:tr w:rsidR="00C9296F" w:rsidRPr="00C9296F" w14:paraId="40362637" w14:textId="77777777" w:rsidTr="00C9296F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1C6BC65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C9296F" w:rsidRPr="00C9296F" w14:paraId="51379AEA" w14:textId="77777777" w:rsidTr="00C9296F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7864E1CE" w14:textId="77777777" w:rsidR="00C9296F" w:rsidRPr="00C9296F" w:rsidRDefault="00C9296F" w:rsidP="00C929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C9296F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C9296F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C9296F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5D3EDF3E" w14:textId="77777777" w:rsidR="00C9296F" w:rsidRPr="00C9296F" w:rsidRDefault="00C9296F" w:rsidP="00C9296F">
      <w:pPr>
        <w:shd w:val="clear" w:color="auto" w:fill="FFFFFF"/>
        <w:spacing w:after="120" w:line="240" w:lineRule="auto"/>
        <w:ind w:left="1533" w:right="312"/>
        <w:rPr>
          <w:rFonts w:ascii="Verdana" w:eastAsia="Times New Roman" w:hAnsi="Verdana" w:cs="Times New Roman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50073E5D" w14:textId="77777777" w:rsidR="00C9296F" w:rsidRPr="00C9296F" w:rsidRDefault="00C9296F" w:rsidP="00C9296F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f</w:t>
      </w:r>
      <w:r w:rsidRPr="00C9296F">
        <w:rPr>
          <w:rFonts w:ascii="Arial" w:eastAsia="Times New Roman" w:hAnsi="Arial" w:cs="Arial"/>
          <w:color w:val="000000"/>
          <w:sz w:val="20"/>
          <w:szCs w:val="20"/>
        </w:rPr>
        <w:t> 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'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(</w:t>
      </w:r>
      <w:r w:rsidRPr="00C9296F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x</w:t>
      </w: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) = </w:t>
      </w:r>
    </w:p>
    <w:p w14:paraId="40F064C1" w14:textId="03E2C14A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Times New Roman" w:eastAsia="Times New Roman" w:hAnsi="Times New Roman" w:cs="Times New Roman"/>
          <w:color w:val="000000"/>
          <w:sz w:val="29"/>
          <w:szCs w:val="29"/>
          <w:bdr w:val="none" w:sz="0" w:space="0" w:color="auto" w:frame="1"/>
        </w:rPr>
        <w:object w:dxaOrig="225" w:dyaOrig="225" w14:anchorId="4E12E375">
          <v:shape id="_x0000_i1082" type="#_x0000_t75" style="width:136.5pt;height:60.75pt" o:ole="">
            <v:imagedata r:id="rId4" o:title=""/>
          </v:shape>
          <w:control r:id="rId40" w:name="DefaultOcxName26" w:shapeid="_x0000_i1082"/>
        </w:object>
      </w:r>
    </w:p>
    <w:p w14:paraId="61561A53" w14:textId="77777777" w:rsidR="00C9296F" w:rsidRPr="00C9296F" w:rsidRDefault="00C9296F" w:rsidP="00C9296F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9296F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14:paraId="3F3CD6AB" w14:textId="4BB76F5D" w:rsidR="00C9296F" w:rsidRPr="00C9296F" w:rsidRDefault="00C9296F" w:rsidP="00C929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225" w:dyaOrig="225" w14:anchorId="45ACEC3A">
          <v:shape id="_x0000_i1081" type="#_x0000_t75" style="width:69pt;height:22.5pt" o:ole="">
            <v:imagedata r:id="rId6" o:title=""/>
          </v:shape>
          <w:control r:id="rId41" w:name="DefaultOcxName27" w:shapeid="_x0000_i1081"/>
        </w:object>
      </w:r>
    </w:p>
    <w:p w14:paraId="1C0422E8" w14:textId="77777777" w:rsidR="00C9296F" w:rsidRPr="00C9296F" w:rsidRDefault="00C9296F" w:rsidP="00C9296F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C9296F">
        <w:rPr>
          <w:rFonts w:ascii="Arial" w:eastAsia="Times New Roman" w:hAnsi="Arial" w:cs="Arial"/>
          <w:color w:val="000000"/>
          <w:sz w:val="27"/>
          <w:szCs w:val="27"/>
        </w:rPr>
        <w:t xml:space="preserve">Submit </w:t>
      </w:r>
      <w:proofErr w:type="spellStart"/>
      <w:r w:rsidRPr="00C9296F">
        <w:rPr>
          <w:rFonts w:ascii="Arial" w:eastAsia="Times New Roman" w:hAnsi="Arial" w:cs="Arial"/>
          <w:color w:val="000000"/>
          <w:sz w:val="27"/>
          <w:szCs w:val="27"/>
        </w:rPr>
        <w:t>AssignmentSave</w:t>
      </w:r>
      <w:proofErr w:type="spellEnd"/>
      <w:r w:rsidRPr="00C9296F">
        <w:rPr>
          <w:rFonts w:ascii="Arial" w:eastAsia="Times New Roman" w:hAnsi="Arial" w:cs="Arial"/>
          <w:color w:val="000000"/>
          <w:sz w:val="27"/>
          <w:szCs w:val="27"/>
        </w:rPr>
        <w:t xml:space="preserve"> Assignment Progress</w:t>
      </w:r>
    </w:p>
    <w:p w14:paraId="65BBEE61" w14:textId="77777777" w:rsidR="00C9296F" w:rsidRPr="00C9296F" w:rsidRDefault="00C9296F" w:rsidP="00C929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HomeMy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>AssignmentsExtension</w:t>
      </w:r>
      <w:proofErr w:type="spellEnd"/>
      <w:r w:rsidRPr="00C9296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Request</w:t>
      </w:r>
    </w:p>
    <w:p w14:paraId="75B4DFBE" w14:textId="77777777" w:rsidR="00C9296F" w:rsidRPr="00C9296F" w:rsidRDefault="00C9296F" w:rsidP="00C9296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9296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6F87A6E" w14:textId="77777777" w:rsidR="00C9296F" w:rsidRPr="00C9296F" w:rsidRDefault="00C9296F" w:rsidP="00C9296F">
      <w:pPr>
        <w:shd w:val="clear" w:color="auto" w:fill="3F3F3F"/>
        <w:spacing w:after="0" w:line="240" w:lineRule="auto"/>
        <w:rPr>
          <w:rFonts w:ascii="Times New Roman" w:eastAsia="Times New Roman" w:hAnsi="Times New Roman" w:cs="Times New Roman"/>
          <w:color w:val="FFFFFF"/>
          <w:sz w:val="27"/>
          <w:szCs w:val="27"/>
        </w:rPr>
      </w:pPr>
      <w:hyperlink r:id="rId42" w:anchor="copyright" w:tgtFrame="_blank" w:history="1">
        <w:r w:rsidRPr="00C9296F">
          <w:rPr>
            <w:rFonts w:ascii="Times New Roman" w:eastAsia="Times New Roman" w:hAnsi="Times New Roman" w:cs="Times New Roman"/>
            <w:color w:val="FFFFFF"/>
            <w:sz w:val="27"/>
            <w:szCs w:val="27"/>
            <w:u w:val="single"/>
          </w:rPr>
          <w:t>Copyright</w:t>
        </w:r>
      </w:hyperlink>
      <w:r w:rsidRPr="00C9296F">
        <w:rPr>
          <w:rFonts w:ascii="Times New Roman" w:eastAsia="Times New Roman" w:hAnsi="Times New Roman" w:cs="Times New Roman"/>
          <w:color w:val="FFFFFF"/>
          <w:sz w:val="27"/>
          <w:szCs w:val="27"/>
        </w:rPr>
        <w:t xml:space="preserve">2019 </w:t>
      </w:r>
      <w:proofErr w:type="spellStart"/>
      <w:r w:rsidRPr="00C9296F">
        <w:rPr>
          <w:rFonts w:ascii="Times New Roman" w:eastAsia="Times New Roman" w:hAnsi="Times New Roman" w:cs="Times New Roman"/>
          <w:color w:val="FFFFFF"/>
          <w:sz w:val="27"/>
          <w:szCs w:val="27"/>
        </w:rPr>
        <w:t>Ceng</w:t>
      </w:r>
      <w:proofErr w:type="spellEnd"/>
    </w:p>
    <w:p w14:paraId="02F92B1A" w14:textId="77777777" w:rsidR="00162DBB" w:rsidRDefault="00162DBB">
      <w:bookmarkStart w:id="9" w:name="_GoBack"/>
      <w:bookmarkEnd w:id="9"/>
    </w:p>
    <w:sectPr w:rsidR="00162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6F"/>
    <w:rsid w:val="00130085"/>
    <w:rsid w:val="00162DBB"/>
    <w:rsid w:val="003D4E05"/>
    <w:rsid w:val="00B708D0"/>
    <w:rsid w:val="00C9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18DF5"/>
  <w15:chartTrackingRefBased/>
  <w15:docId w15:val="{CE7F2238-224A-4CC9-AC60-99FA9780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29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296F"/>
    <w:rPr>
      <w:rFonts w:ascii="Arial" w:eastAsia="Times New Roman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C9296F"/>
    <w:rPr>
      <w:b/>
      <w:bCs/>
    </w:rPr>
  </w:style>
  <w:style w:type="character" w:customStyle="1" w:styleId="watexinlineblock">
    <w:name w:val="watexinlineblock"/>
    <w:basedOn w:val="DefaultParagraphFont"/>
    <w:rsid w:val="00C9296F"/>
  </w:style>
  <w:style w:type="character" w:customStyle="1" w:styleId="watex2limitlhslim">
    <w:name w:val="watex2limitlhslim"/>
    <w:basedOn w:val="DefaultParagraphFont"/>
    <w:rsid w:val="00C9296F"/>
  </w:style>
  <w:style w:type="character" w:customStyle="1" w:styleId="watex2limitlhssub">
    <w:name w:val="watex2limitlhssub"/>
    <w:basedOn w:val="DefaultParagraphFont"/>
    <w:rsid w:val="00C9296F"/>
  </w:style>
  <w:style w:type="character" w:customStyle="1" w:styleId="mq-textarea">
    <w:name w:val="mq-textarea"/>
    <w:basedOn w:val="DefaultParagraphFont"/>
    <w:rsid w:val="00C9296F"/>
  </w:style>
  <w:style w:type="character" w:customStyle="1" w:styleId="nobr">
    <w:name w:val="nobr"/>
    <w:basedOn w:val="DefaultParagraphFont"/>
    <w:rsid w:val="00C9296F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29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296F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929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0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9890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7094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95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45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452703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75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44461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11357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765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101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26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023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27278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0243507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6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01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712074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06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85002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45084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254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89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30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994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05781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0974718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4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33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32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864922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90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6568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73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933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730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86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775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803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59189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8015252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8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60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7066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17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24657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109653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574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11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482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950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192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2017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864689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94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0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4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358591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74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51245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33617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817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6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256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38202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4505715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41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40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162379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00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38630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45068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70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182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92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86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351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50701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8226645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3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36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50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079582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96851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5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01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25200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6580742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7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88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882756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7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71180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90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99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369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202971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5025247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2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93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66813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90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62786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05436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847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75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53970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1195244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1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85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22101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7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4757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009260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38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099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140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365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2651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611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1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00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48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2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image" Target="media/image5.wmf"/><Relationship Id="rId26" Type="http://schemas.openxmlformats.org/officeDocument/2006/relationships/control" Target="activeX/activeX16.xml"/><Relationship Id="rId39" Type="http://schemas.openxmlformats.org/officeDocument/2006/relationships/control" Target="activeX/activeX26.xml"/><Relationship Id="rId3" Type="http://schemas.openxmlformats.org/officeDocument/2006/relationships/webSettings" Target="webSettings.xml"/><Relationship Id="rId21" Type="http://schemas.openxmlformats.org/officeDocument/2006/relationships/image" Target="media/image6.wmf"/><Relationship Id="rId34" Type="http://schemas.openxmlformats.org/officeDocument/2006/relationships/control" Target="activeX/activeX22.xml"/><Relationship Id="rId42" Type="http://schemas.openxmlformats.org/officeDocument/2006/relationships/hyperlink" Target="https://www.cengage.com/legal/" TargetMode="Externa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5.xml"/><Relationship Id="rId33" Type="http://schemas.openxmlformats.org/officeDocument/2006/relationships/control" Target="activeX/activeX21.xml"/><Relationship Id="rId38" Type="http://schemas.openxmlformats.org/officeDocument/2006/relationships/control" Target="activeX/activeX25.xml"/><Relationship Id="rId2" Type="http://schemas.openxmlformats.org/officeDocument/2006/relationships/settings" Target="settings.xml"/><Relationship Id="rId16" Type="http://schemas.openxmlformats.org/officeDocument/2006/relationships/image" Target="media/image4.wmf"/><Relationship Id="rId20" Type="http://schemas.openxmlformats.org/officeDocument/2006/relationships/control" Target="activeX/activeX12.xml"/><Relationship Id="rId29" Type="http://schemas.openxmlformats.org/officeDocument/2006/relationships/image" Target="media/image8.wmf"/><Relationship Id="rId41" Type="http://schemas.openxmlformats.org/officeDocument/2006/relationships/control" Target="activeX/activeX28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4.xml"/><Relationship Id="rId32" Type="http://schemas.openxmlformats.org/officeDocument/2006/relationships/control" Target="activeX/activeX20.xml"/><Relationship Id="rId37" Type="http://schemas.openxmlformats.org/officeDocument/2006/relationships/image" Target="media/image10.wmf"/><Relationship Id="rId40" Type="http://schemas.openxmlformats.org/officeDocument/2006/relationships/control" Target="activeX/activeX27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image" Target="media/image7.wmf"/><Relationship Id="rId28" Type="http://schemas.openxmlformats.org/officeDocument/2006/relationships/control" Target="activeX/activeX18.xml"/><Relationship Id="rId36" Type="http://schemas.openxmlformats.org/officeDocument/2006/relationships/control" Target="activeX/activeX24.xml"/><Relationship Id="rId10" Type="http://schemas.openxmlformats.org/officeDocument/2006/relationships/image" Target="media/image3.wmf"/><Relationship Id="rId19" Type="http://schemas.openxmlformats.org/officeDocument/2006/relationships/control" Target="activeX/activeX11.xml"/><Relationship Id="rId31" Type="http://schemas.openxmlformats.org/officeDocument/2006/relationships/image" Target="media/image9.wmf"/><Relationship Id="rId44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8.xml"/><Relationship Id="rId22" Type="http://schemas.openxmlformats.org/officeDocument/2006/relationships/control" Target="activeX/activeX13.xml"/><Relationship Id="rId27" Type="http://schemas.openxmlformats.org/officeDocument/2006/relationships/control" Target="activeX/activeX17.xml"/><Relationship Id="rId30" Type="http://schemas.openxmlformats.org/officeDocument/2006/relationships/control" Target="activeX/activeX19.xml"/><Relationship Id="rId35" Type="http://schemas.openxmlformats.org/officeDocument/2006/relationships/control" Target="activeX/activeX23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Channing and Yakelia Ratcliff</dc:creator>
  <cp:keywords/>
  <dc:description/>
  <cp:lastModifiedBy>Channing and Yakelia Ratcliff</cp:lastModifiedBy>
  <cp:revision>1</cp:revision>
  <dcterms:created xsi:type="dcterms:W3CDTF">2019-10-01T00:57:00Z</dcterms:created>
  <dcterms:modified xsi:type="dcterms:W3CDTF">2019-10-01T00:58:00Z</dcterms:modified>
</cp:coreProperties>
</file>